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684" w:rsidRPr="007633B9" w:rsidRDefault="00A13684" w:rsidP="00A13684">
      <w:pPr>
        <w:pStyle w:val="Norml1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33B9">
        <w:rPr>
          <w:rFonts w:ascii="Calibri" w:hAnsi="Calibri" w:cs="Calibri"/>
          <w:b/>
          <w:sz w:val="24"/>
          <w:szCs w:val="24"/>
        </w:rPr>
        <w:t>BALATONCSICSÓI NÉMET NEMZETISÉGI ÖNKORMÁNYZAT</w:t>
      </w:r>
    </w:p>
    <w:p w:rsidR="00A13684" w:rsidRPr="007633B9" w:rsidRDefault="00A13684" w:rsidP="00A13684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633B9">
        <w:rPr>
          <w:rFonts w:ascii="Calibri" w:hAnsi="Calibri" w:cs="Calibri"/>
          <w:sz w:val="24"/>
          <w:szCs w:val="24"/>
        </w:rPr>
        <w:t>8272 Balatoncsicsó, Fő u. 25.</w:t>
      </w:r>
    </w:p>
    <w:p w:rsidR="00A13684" w:rsidRDefault="00A13684" w:rsidP="00A13684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13684" w:rsidRDefault="00A13684" w:rsidP="00A13684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13684" w:rsidRPr="004A6877" w:rsidRDefault="00A13684" w:rsidP="00A13684">
      <w:pPr>
        <w:spacing w:line="240" w:lineRule="auto"/>
        <w:rPr>
          <w:rFonts w:ascii="Calibri" w:eastAsia="Times New Roman" w:hAnsi="Calibri" w:cs="Book Antiqua"/>
          <w:color w:val="auto"/>
          <w:sz w:val="24"/>
          <w:szCs w:val="24"/>
        </w:rPr>
      </w:pP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Ügyiratszám: BCS/</w:t>
      </w:r>
      <w:r>
        <w:rPr>
          <w:rFonts w:ascii="Calibri" w:eastAsia="Times New Roman" w:hAnsi="Calibri" w:cs="Book Antiqua"/>
          <w:color w:val="auto"/>
          <w:sz w:val="24"/>
          <w:szCs w:val="24"/>
        </w:rPr>
        <w:t>316</w:t>
      </w: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-</w:t>
      </w:r>
      <w:r>
        <w:rPr>
          <w:rFonts w:ascii="Calibri" w:eastAsia="Times New Roman" w:hAnsi="Calibri" w:cs="Book Antiqua"/>
          <w:color w:val="auto"/>
          <w:sz w:val="24"/>
          <w:szCs w:val="24"/>
        </w:rPr>
        <w:t>2</w:t>
      </w: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/2020.</w:t>
      </w:r>
    </w:p>
    <w:p w:rsidR="00A13684" w:rsidRPr="004A6877" w:rsidRDefault="00A13684" w:rsidP="00A13684">
      <w:pPr>
        <w:tabs>
          <w:tab w:val="right" w:pos="9072"/>
        </w:tabs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</w:p>
    <w:p w:rsidR="00A13684" w:rsidRPr="004A6877" w:rsidRDefault="00A13684" w:rsidP="00A13684">
      <w:pPr>
        <w:tabs>
          <w:tab w:val="right" w:pos="9072"/>
        </w:tabs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</w:p>
    <w:p w:rsidR="00A13684" w:rsidRPr="004A6877" w:rsidRDefault="00A13684" w:rsidP="00A13684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Pr="00220835">
        <w:rPr>
          <w:rFonts w:ascii="Calibri" w:eastAsia="Calibri" w:hAnsi="Calibri" w:cs="Calibri"/>
          <w:color w:val="auto"/>
          <w:sz w:val="24"/>
          <w:szCs w:val="24"/>
        </w:rPr>
        <w:t xml:space="preserve">nemzetiségek jogállásról szóló 2011. évi CLXXIX törvény 153. § (1) bekezdése </w:t>
      </w:r>
      <w:r>
        <w:rPr>
          <w:rFonts w:ascii="Calibri" w:eastAsia="Calibri" w:hAnsi="Calibri" w:cs="Calibri"/>
          <w:color w:val="auto"/>
          <w:sz w:val="24"/>
          <w:szCs w:val="24"/>
        </w:rPr>
        <w:t>alapján, a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veszélyhelyzet kihirdetéséről szóló 40/2020. (III. 11.) Korm. rendelet</w:t>
      </w:r>
      <w:r>
        <w:rPr>
          <w:rFonts w:ascii="Calibri" w:eastAsia="Calibri" w:hAnsi="Calibri" w:cs="Calibri"/>
          <w:color w:val="auto"/>
          <w:sz w:val="24"/>
          <w:szCs w:val="24"/>
        </w:rPr>
        <w:t>et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és a katasztrófavédelemről és a hozzá kapcsolódó egyes törvények módosításáról szóló 2011. évi CXXVIII. törvény 46. § (4) bekezdés</w:t>
      </w:r>
      <w:r>
        <w:rPr>
          <w:rFonts w:ascii="Calibri" w:eastAsia="Calibri" w:hAnsi="Calibri" w:cs="Calibri"/>
          <w:color w:val="auto"/>
          <w:sz w:val="24"/>
          <w:szCs w:val="24"/>
        </w:rPr>
        <w:t>ét figyelembe véve,</w:t>
      </w:r>
      <w:r w:rsidRPr="00220835"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>Balatoncsicsó</w:t>
      </w:r>
      <w:r>
        <w:rPr>
          <w:rFonts w:ascii="Calibri" w:eastAsia="Calibri" w:hAnsi="Calibri" w:cs="Calibri"/>
          <w:color w:val="auto"/>
          <w:sz w:val="24"/>
          <w:szCs w:val="24"/>
        </w:rPr>
        <w:t>i Német Nemzetiségi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Önkormányzat Képviselő-testületének feladat- és hatáskörében eljárva, a </w:t>
      </w:r>
      <w:r>
        <w:rPr>
          <w:rFonts w:ascii="Calibri" w:eastAsia="Calibri" w:hAnsi="Calibri" w:cs="Calibri"/>
          <w:color w:val="auto"/>
          <w:sz w:val="24"/>
          <w:szCs w:val="24"/>
        </w:rPr>
        <w:t>nemzetiségi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képviselők előzetes véleményét kikérve </w:t>
      </w:r>
      <w:r w:rsidRPr="004A6877">
        <w:rPr>
          <w:rFonts w:ascii="Calibri" w:eastAsia="Calibri" w:hAnsi="Calibri" w:cs="Calibri"/>
          <w:b/>
          <w:color w:val="auto"/>
          <w:sz w:val="24"/>
          <w:szCs w:val="24"/>
        </w:rPr>
        <w:t>az alábbi határozatot hozom:</w:t>
      </w:r>
    </w:p>
    <w:p w:rsidR="00A13684" w:rsidRPr="004A6877" w:rsidRDefault="00A13684" w:rsidP="00A13684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A13684" w:rsidRDefault="00A13684" w:rsidP="00A13684">
      <w:pPr>
        <w:widowControl w:val="0"/>
        <w:tabs>
          <w:tab w:val="left" w:pos="426"/>
        </w:tabs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</w:p>
    <w:p w:rsidR="00A13684" w:rsidRDefault="00A13684" w:rsidP="00A13684">
      <w:pPr>
        <w:widowControl w:val="0"/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34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2020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V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18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A13684" w:rsidRPr="00140227" w:rsidRDefault="00A13684" w:rsidP="00A13684">
      <w:pPr>
        <w:widowControl w:val="0"/>
        <w:suppressAutoHyphens/>
        <w:spacing w:line="240" w:lineRule="auto"/>
        <w:ind w:left="3261" w:hanging="326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</w:p>
    <w:p w:rsidR="00A13684" w:rsidRDefault="00A13684" w:rsidP="00A13684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  <w:r w:rsidRPr="00EE7636">
        <w:rPr>
          <w:rFonts w:ascii="Calibri" w:eastAsia="Calibri" w:hAnsi="Calibri" w:cs="Calibri"/>
          <w:color w:val="auto"/>
          <w:sz w:val="24"/>
        </w:rPr>
        <w:t xml:space="preserve">A Balatoncsicsói Német Nemzetiségi Önkormányzat Képviselő-testülete feladat- és hatáskörében eljárva </w:t>
      </w:r>
      <w:r>
        <w:rPr>
          <w:rFonts w:ascii="Calibri" w:eastAsia="Calibri" w:hAnsi="Calibri" w:cs="Calibri"/>
          <w:color w:val="auto"/>
          <w:sz w:val="24"/>
        </w:rPr>
        <w:t>a</w:t>
      </w:r>
      <w:r w:rsidRPr="000639DD">
        <w:rPr>
          <w:rFonts w:ascii="Calibri" w:eastAsia="Calibri" w:hAnsi="Calibri" w:cs="Calibri"/>
          <w:color w:val="auto"/>
          <w:sz w:val="24"/>
        </w:rPr>
        <w:t xml:space="preserve"> német nemzetiségi családok komfortérzetét javít</w:t>
      </w:r>
      <w:r>
        <w:rPr>
          <w:rFonts w:ascii="Calibri" w:eastAsia="Calibri" w:hAnsi="Calibri" w:cs="Calibri"/>
          <w:color w:val="auto"/>
          <w:sz w:val="24"/>
        </w:rPr>
        <w:t xml:space="preserve">ása érdekében a </w:t>
      </w:r>
      <w:r w:rsidRPr="000639DD">
        <w:rPr>
          <w:rFonts w:ascii="Calibri" w:eastAsia="Calibri" w:hAnsi="Calibri" w:cs="Calibri"/>
          <w:color w:val="auto"/>
          <w:sz w:val="24"/>
        </w:rPr>
        <w:t xml:space="preserve">közterület </w:t>
      </w:r>
      <w:proofErr w:type="spellStart"/>
      <w:r w:rsidRPr="000639DD">
        <w:rPr>
          <w:rFonts w:ascii="Calibri" w:eastAsia="Calibri" w:hAnsi="Calibri" w:cs="Calibri"/>
          <w:color w:val="auto"/>
          <w:sz w:val="24"/>
        </w:rPr>
        <w:t>virágosítás</w:t>
      </w:r>
      <w:r>
        <w:rPr>
          <w:rFonts w:ascii="Calibri" w:eastAsia="Calibri" w:hAnsi="Calibri" w:cs="Calibri"/>
          <w:color w:val="auto"/>
          <w:sz w:val="24"/>
        </w:rPr>
        <w:t>á</w:t>
      </w:r>
      <w:r w:rsidRPr="000639DD">
        <w:rPr>
          <w:rFonts w:ascii="Calibri" w:eastAsia="Calibri" w:hAnsi="Calibri" w:cs="Calibri"/>
          <w:color w:val="auto"/>
          <w:sz w:val="24"/>
        </w:rPr>
        <w:t>ra</w:t>
      </w:r>
      <w:proofErr w:type="spellEnd"/>
      <w:r w:rsidRPr="000639DD">
        <w:rPr>
          <w:rFonts w:ascii="Calibri" w:eastAsia="Calibri" w:hAnsi="Calibri" w:cs="Calibri"/>
          <w:color w:val="auto"/>
          <w:sz w:val="24"/>
        </w:rPr>
        <w:t>, virágra, virágföldre 50.000 Ft összeget hagy</w:t>
      </w:r>
      <w:r>
        <w:rPr>
          <w:rFonts w:ascii="Calibri" w:eastAsia="Calibri" w:hAnsi="Calibri" w:cs="Calibri"/>
          <w:color w:val="auto"/>
          <w:sz w:val="24"/>
        </w:rPr>
        <w:t>ok</w:t>
      </w:r>
      <w:r w:rsidRPr="000639DD">
        <w:rPr>
          <w:rFonts w:ascii="Calibri" w:eastAsia="Calibri" w:hAnsi="Calibri" w:cs="Calibri"/>
          <w:color w:val="auto"/>
          <w:sz w:val="24"/>
        </w:rPr>
        <w:t xml:space="preserve"> jóvá</w:t>
      </w:r>
      <w:r>
        <w:rPr>
          <w:rFonts w:ascii="Calibri" w:eastAsia="Calibri" w:hAnsi="Calibri" w:cs="Calibri"/>
          <w:color w:val="auto"/>
          <w:sz w:val="24"/>
        </w:rPr>
        <w:t>.</w:t>
      </w:r>
    </w:p>
    <w:p w:rsidR="00A13684" w:rsidRDefault="00A13684" w:rsidP="00A13684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</w:p>
    <w:p w:rsidR="00A13684" w:rsidRDefault="00A13684" w:rsidP="00A13684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</w:p>
    <w:p w:rsidR="00A13684" w:rsidRDefault="00A13684" w:rsidP="00A13684">
      <w:pPr>
        <w:widowControl w:val="0"/>
        <w:suppressAutoHyphens/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A13684" w:rsidRPr="007633B9" w:rsidRDefault="00A13684" w:rsidP="00A13684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  <w:r w:rsidRPr="007633B9">
        <w:rPr>
          <w:rFonts w:ascii="Calibri" w:hAnsi="Calibri" w:cs="Calibri"/>
          <w:color w:val="auto"/>
          <w:sz w:val="24"/>
          <w:szCs w:val="24"/>
        </w:rPr>
        <w:t xml:space="preserve">Szentantalfa, </w:t>
      </w:r>
      <w:r>
        <w:rPr>
          <w:rFonts w:ascii="Calibri" w:hAnsi="Calibri" w:cs="Calibri"/>
          <w:color w:val="auto"/>
          <w:sz w:val="24"/>
          <w:szCs w:val="24"/>
        </w:rPr>
        <w:t>2020. május 18.</w:t>
      </w:r>
    </w:p>
    <w:p w:rsidR="00A13684" w:rsidRDefault="00A13684" w:rsidP="00A13684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A13684" w:rsidRDefault="00A13684" w:rsidP="00A13684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A13684" w:rsidRDefault="00A13684" w:rsidP="00A13684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A13684" w:rsidRPr="007633B9" w:rsidRDefault="00A13684" w:rsidP="00A13684">
      <w:pPr>
        <w:widowControl w:val="0"/>
        <w:suppressAutoHyphens/>
        <w:spacing w:line="240" w:lineRule="auto"/>
        <w:ind w:left="5760" w:firstLine="7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 Schumacher Zsolt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A13684" w:rsidRPr="006F0E0E" w:rsidRDefault="00A13684" w:rsidP="00A13684">
      <w:pPr>
        <w:pStyle w:val="Norml1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33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color w:val="auto"/>
          <w:sz w:val="24"/>
          <w:szCs w:val="24"/>
        </w:rPr>
        <w:tab/>
        <w:t xml:space="preserve">    </w:t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  <w:t xml:space="preserve">    </w:t>
      </w:r>
      <w:r w:rsidRPr="007633B9">
        <w:rPr>
          <w:rFonts w:ascii="Calibri" w:hAnsi="Calibri" w:cs="Calibri"/>
          <w:color w:val="auto"/>
          <w:sz w:val="24"/>
          <w:szCs w:val="24"/>
        </w:rPr>
        <w:t xml:space="preserve"> BNNÖ elnöke  </w:t>
      </w:r>
    </w:p>
    <w:p w:rsidR="00A13684" w:rsidRDefault="00A13684" w:rsidP="00A13684">
      <w:pPr>
        <w:pStyle w:val="Norml1"/>
        <w:widowControl w:val="0"/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603B2" w:rsidRPr="00A13684" w:rsidRDefault="002603B2" w:rsidP="00A13684"/>
    <w:sectPr w:rsidR="002603B2" w:rsidRPr="00A1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5462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10"/>
    <w:rsid w:val="002603B2"/>
    <w:rsid w:val="002A0710"/>
    <w:rsid w:val="005012F0"/>
    <w:rsid w:val="00A13684"/>
    <w:rsid w:val="00B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8118-2982-47D8-85F5-F33F561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710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2A0710"/>
    <w:pPr>
      <w:spacing w:after="0" w:line="276" w:lineRule="auto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Sibak</dc:creator>
  <cp:keywords/>
  <dc:description/>
  <cp:lastModifiedBy>András Sibak</cp:lastModifiedBy>
  <cp:revision>2</cp:revision>
  <dcterms:created xsi:type="dcterms:W3CDTF">2020-05-24T19:05:00Z</dcterms:created>
  <dcterms:modified xsi:type="dcterms:W3CDTF">2020-05-24T19:05:00Z</dcterms:modified>
</cp:coreProperties>
</file>